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B8" w:rsidRPr="0018257A" w:rsidRDefault="00562E33" w:rsidP="004050FC">
      <w:pPr>
        <w:ind w:rightChars="-24" w:right="-58"/>
        <w:rPr>
          <w:rFonts w:ascii="標楷體" w:eastAsia="標楷體" w:hAnsi="標楷體"/>
          <w:b/>
          <w:sz w:val="32"/>
          <w:szCs w:val="32"/>
        </w:rPr>
      </w:pPr>
      <w:r w:rsidRPr="0018257A">
        <w:rPr>
          <w:rFonts w:ascii="標楷體" w:eastAsia="標楷體" w:hAnsi="標楷體" w:hint="eastAsia"/>
          <w:b/>
          <w:sz w:val="32"/>
          <w:szCs w:val="32"/>
        </w:rPr>
        <w:t>屏東縣南和國小附設幼兒園</w:t>
      </w:r>
      <w:r w:rsidR="00921B5D">
        <w:rPr>
          <w:rFonts w:ascii="標楷體" w:eastAsia="標楷體" w:hAnsi="標楷體" w:hint="eastAsia"/>
          <w:b/>
          <w:sz w:val="32"/>
          <w:szCs w:val="32"/>
        </w:rPr>
        <w:t>11</w:t>
      </w:r>
      <w:r w:rsidR="004050FC">
        <w:rPr>
          <w:rFonts w:ascii="標楷體" w:eastAsia="標楷體" w:hAnsi="標楷體" w:hint="eastAsia"/>
          <w:b/>
          <w:sz w:val="32"/>
          <w:szCs w:val="32"/>
        </w:rPr>
        <w:t>1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6545D">
        <w:rPr>
          <w:rFonts w:ascii="標楷體" w:eastAsia="標楷體" w:hAnsi="標楷體" w:hint="eastAsia"/>
          <w:b/>
          <w:sz w:val="32"/>
          <w:szCs w:val="32"/>
        </w:rPr>
        <w:t>2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學期收退費標準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依據屏東縣公私立幼兒園收退費辦法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全學期收費標準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1304"/>
        <w:gridCol w:w="1827"/>
        <w:gridCol w:w="2389"/>
        <w:gridCol w:w="2281"/>
      </w:tblGrid>
      <w:tr w:rsidR="00DE3C20" w:rsidRPr="0018257A" w:rsidTr="0018257A">
        <w:trPr>
          <w:trHeight w:val="37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收費項目</w:t>
            </w:r>
          </w:p>
        </w:tc>
        <w:tc>
          <w:tcPr>
            <w:tcW w:w="4252" w:type="dxa"/>
            <w:gridSpan w:val="2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收費金額</w:t>
            </w:r>
          </w:p>
        </w:tc>
        <w:tc>
          <w:tcPr>
            <w:tcW w:w="2301" w:type="dxa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收費期間</w:t>
            </w:r>
          </w:p>
        </w:tc>
      </w:tr>
      <w:tr w:rsidR="00857D30" w:rsidRPr="0018257A" w:rsidTr="0018257A">
        <w:trPr>
          <w:trHeight w:val="345"/>
        </w:trPr>
        <w:tc>
          <w:tcPr>
            <w:tcW w:w="1810" w:type="dxa"/>
            <w:gridSpan w:val="2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57D30" w:rsidRPr="0018257A" w:rsidRDefault="00857D3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全日班</w:t>
            </w:r>
          </w:p>
        </w:tc>
        <w:tc>
          <w:tcPr>
            <w:tcW w:w="2301" w:type="dxa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40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滿五足歲</w:t>
            </w:r>
          </w:p>
        </w:tc>
        <w:tc>
          <w:tcPr>
            <w:tcW w:w="2409" w:type="dxa"/>
          </w:tcPr>
          <w:p w:rsidR="00DE3C20" w:rsidRPr="0018257A" w:rsidRDefault="00EB7563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免收學費，由教育部補助</w:t>
            </w:r>
          </w:p>
        </w:tc>
        <w:tc>
          <w:tcPr>
            <w:tcW w:w="2301" w:type="dxa"/>
            <w:vMerge w:val="restart"/>
          </w:tcPr>
          <w:p w:rsidR="0018257A" w:rsidRPr="0018257A" w:rsidRDefault="0018257A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15"/>
        </w:trPr>
        <w:tc>
          <w:tcPr>
            <w:tcW w:w="1810" w:type="dxa"/>
            <w:gridSpan w:val="2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未滿五足歲</w:t>
            </w:r>
          </w:p>
        </w:tc>
        <w:tc>
          <w:tcPr>
            <w:tcW w:w="2409" w:type="dxa"/>
          </w:tcPr>
          <w:p w:rsidR="00DE3C20" w:rsidRPr="0018257A" w:rsidRDefault="007E346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2500元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75BB" w:rsidRPr="0018257A" w:rsidTr="00FD12EC">
        <w:trPr>
          <w:trHeight w:val="315"/>
        </w:trPr>
        <w:tc>
          <w:tcPr>
            <w:tcW w:w="1810" w:type="dxa"/>
            <w:gridSpan w:val="2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雜費</w:t>
            </w:r>
          </w:p>
        </w:tc>
        <w:tc>
          <w:tcPr>
            <w:tcW w:w="4252" w:type="dxa"/>
            <w:gridSpan w:val="2"/>
          </w:tcPr>
          <w:p w:rsidR="00CD75BB" w:rsidRDefault="00CD75BB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301" w:type="dxa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 w:val="restart"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代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辦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活動費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199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 w:val="restart"/>
          </w:tcPr>
          <w:p w:rsidR="002C10C1" w:rsidRPr="0018257A" w:rsidRDefault="002C10C1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一學期</w:t>
            </w:r>
            <w:r w:rsidR="00972C96">
              <w:rPr>
                <w:rFonts w:ascii="標楷體" w:eastAsia="標楷體" w:hAnsi="標楷體" w:hint="eastAsia"/>
                <w:szCs w:val="24"/>
              </w:rPr>
              <w:t>(</w:t>
            </w:r>
            <w:r w:rsidR="009E3B5F">
              <w:rPr>
                <w:rFonts w:ascii="標楷體" w:eastAsia="標楷體" w:hAnsi="標楷體" w:hint="eastAsia"/>
                <w:szCs w:val="24"/>
              </w:rPr>
              <w:t>乘以</w:t>
            </w:r>
            <w:r w:rsidRPr="0018257A">
              <w:rPr>
                <w:rFonts w:ascii="標楷體" w:eastAsia="標楷體" w:hAnsi="標楷體" w:hint="eastAsia"/>
                <w:szCs w:val="24"/>
              </w:rPr>
              <w:t>4.5個月</w:t>
            </w:r>
            <w:r w:rsidR="00972C9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材料費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252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點心費</w:t>
            </w:r>
          </w:p>
        </w:tc>
        <w:tc>
          <w:tcPr>
            <w:tcW w:w="4252" w:type="dxa"/>
            <w:gridSpan w:val="2"/>
          </w:tcPr>
          <w:p w:rsidR="00DE3C20" w:rsidRPr="0018257A" w:rsidRDefault="00E10692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66</w:t>
            </w:r>
            <w:r w:rsidR="00650ABD" w:rsidRPr="0018257A">
              <w:rPr>
                <w:rFonts w:ascii="標楷體" w:eastAsia="標楷體" w:hAnsi="標楷體" w:hint="eastAsia"/>
                <w:szCs w:val="24"/>
              </w:rPr>
              <w:t>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21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午餐費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880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096A" w:rsidRPr="0018257A" w:rsidTr="0018257A">
        <w:tc>
          <w:tcPr>
            <w:tcW w:w="1810" w:type="dxa"/>
            <w:gridSpan w:val="2"/>
          </w:tcPr>
          <w:p w:rsidR="009B096A" w:rsidRPr="0018257A" w:rsidRDefault="009B096A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553" w:type="dxa"/>
            <w:gridSpan w:val="3"/>
          </w:tcPr>
          <w:p w:rsidR="009B096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一、本學期教保服務時間：自</w:t>
            </w:r>
            <w:r w:rsidR="00C04BCE">
              <w:rPr>
                <w:rFonts w:ascii="標楷體" w:eastAsia="標楷體" w:hAnsi="標楷體" w:hint="eastAsia"/>
                <w:szCs w:val="24"/>
              </w:rPr>
              <w:t>11</w:t>
            </w:r>
            <w:r w:rsidR="00C6545D">
              <w:rPr>
                <w:rFonts w:ascii="標楷體" w:eastAsia="標楷體" w:hAnsi="標楷體" w:hint="eastAsia"/>
                <w:szCs w:val="24"/>
              </w:rPr>
              <w:t>2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C6545D">
              <w:rPr>
                <w:rFonts w:ascii="標楷體" w:eastAsia="標楷體" w:hAnsi="標楷體" w:hint="eastAsia"/>
                <w:szCs w:val="24"/>
              </w:rPr>
              <w:t>2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C6545D">
              <w:rPr>
                <w:rFonts w:ascii="標楷體" w:eastAsia="標楷體" w:hAnsi="標楷體" w:hint="eastAsia"/>
                <w:szCs w:val="24"/>
              </w:rPr>
              <w:t>13</w:t>
            </w:r>
            <w:r w:rsidRPr="0018257A">
              <w:rPr>
                <w:rFonts w:ascii="標楷體" w:eastAsia="標楷體" w:hAnsi="標楷體" w:hint="eastAsia"/>
                <w:szCs w:val="24"/>
              </w:rPr>
              <w:t>日至</w:t>
            </w:r>
            <w:r w:rsidR="005D703A">
              <w:rPr>
                <w:rFonts w:ascii="標楷體" w:eastAsia="標楷體" w:hAnsi="標楷體" w:hint="eastAsia"/>
                <w:szCs w:val="24"/>
              </w:rPr>
              <w:t>11</w:t>
            </w:r>
            <w:r w:rsidR="004050FC">
              <w:rPr>
                <w:rFonts w:ascii="標楷體" w:eastAsia="標楷體" w:hAnsi="標楷體" w:hint="eastAsia"/>
                <w:szCs w:val="24"/>
              </w:rPr>
              <w:t>2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C6545D">
              <w:rPr>
                <w:rFonts w:ascii="標楷體" w:eastAsia="標楷體" w:hAnsi="標楷體" w:hint="eastAsia"/>
                <w:szCs w:val="24"/>
              </w:rPr>
              <w:t>6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C6545D">
              <w:rPr>
                <w:rFonts w:ascii="標楷體" w:eastAsia="標楷體" w:hAnsi="標楷體" w:hint="eastAsia"/>
                <w:szCs w:val="24"/>
              </w:rPr>
              <w:t>30</w:t>
            </w:r>
            <w:bookmarkStart w:id="0" w:name="_GoBack"/>
            <w:bookmarkEnd w:id="0"/>
            <w:r w:rsidRPr="0018257A">
              <w:rPr>
                <w:rFonts w:ascii="標楷體" w:eastAsia="標楷體" w:hAnsi="標楷體" w:hint="eastAsia"/>
                <w:szCs w:val="24"/>
              </w:rPr>
              <w:t>日止，全學期以4.5個月計。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二、滿五足歲係指當年度九月一日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前年滿者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本園免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學費補助採先入園及免收的方式。</w:t>
            </w:r>
          </w:p>
        </w:tc>
      </w:tr>
    </w:tbl>
    <w:p w:rsidR="00562E33" w:rsidRPr="0019466F" w:rsidRDefault="003415AB" w:rsidP="001251DF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sz w:val="26"/>
          <w:szCs w:val="26"/>
        </w:rPr>
      </w:pPr>
      <w:r w:rsidRPr="0019466F">
        <w:rPr>
          <w:rFonts w:ascii="標楷體" w:eastAsia="標楷體" w:hAnsi="標楷體" w:hint="eastAsia"/>
          <w:sz w:val="26"/>
          <w:szCs w:val="26"/>
        </w:rPr>
        <w:t>幼兒中途入園，以實際入園日期為收費基準。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>（一）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學費、雜費：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1.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學期教保服務起始日前即提出無法就讀者，全數退還。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2.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學期教保服務起始日後，未逾學期教保服務總日數三分之一者，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退還三分之二。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3.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學期教保服務起始日後，逾學期教保服務總日數三分之一未逾三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分之二者，退還三分之一。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4.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學期教保服務起始日後，逾學期教保服務總日數三分之二者，不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proofErr w:type="gramStart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予退</w:t>
      </w:r>
      <w:proofErr w:type="gramEnd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費。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（二）</w:t>
      </w:r>
      <w:r w:rsid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其他代辦費：以學期為收費期間者，依幼兒就讀月數比例收取費</w:t>
      </w:r>
    </w:p>
    <w:p w:rsid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用；以月為收費期間者，自入園當月收取費用；未滿一個月者，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按就讀日數比例收取費用。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（三）幼兒因故請假並於事前辦妥請假手續，且請假日數連續達五日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不</w:t>
      </w:r>
    </w:p>
    <w:p w:rsid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含例假日</w:t>
      </w:r>
      <w:r w:rsidR="0081452B"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以上者，按當月未就讀日數比例退還點心費、午餐費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其餘項目不予退費。</w:t>
      </w:r>
    </w:p>
    <w:p w:rsidR="0018257A" w:rsidRPr="004050FC" w:rsidRDefault="0081452B" w:rsidP="004050FC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（四）因法定傳染病、流行病或流行性</w:t>
      </w:r>
      <w:proofErr w:type="gramStart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疫情等</w:t>
      </w:r>
      <w:proofErr w:type="gramEnd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強制停課日數連續達五日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含例假日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</w:t>
      </w:r>
      <w:r w:rsidR="00134D26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午餐費，其餘項目不予退費。</w:t>
      </w:r>
      <w:r w:rsidRPr="0018257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</w:p>
    <w:p w:rsidR="009E212B" w:rsidRPr="009E212B" w:rsidRDefault="009E212B" w:rsidP="009E212B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E212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★</w:t>
      </w:r>
      <w:r w:rsidR="00C71C6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本辦法如有更新，</w:t>
      </w:r>
      <w:r w:rsidR="00345AE8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依據</w:t>
      </w:r>
      <w:r w:rsidR="00C71C6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公文指示做說明並且調整。</w:t>
      </w:r>
    </w:p>
    <w:p w:rsidR="009E212B" w:rsidRDefault="009E212B" w:rsidP="006C02A2">
      <w:pPr>
        <w:autoSpaceDE w:val="0"/>
        <w:autoSpaceDN w:val="0"/>
        <w:adjustRightInd w:val="0"/>
        <w:spacing w:line="380" w:lineRule="exact"/>
        <w:ind w:left="980" w:hangingChars="350" w:hanging="9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6C02A2" w:rsidRPr="006C02A2" w:rsidRDefault="006C02A2" w:rsidP="006C02A2">
      <w:pPr>
        <w:autoSpaceDE w:val="0"/>
        <w:autoSpaceDN w:val="0"/>
        <w:adjustRightInd w:val="0"/>
        <w:spacing w:line="380" w:lineRule="exact"/>
        <w:ind w:left="980" w:hangingChars="350" w:hanging="9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C02A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主任：                          校長：</w:t>
      </w:r>
    </w:p>
    <w:sectPr w:rsidR="006C02A2" w:rsidRPr="006C02A2" w:rsidSect="009E212B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1BF" w:rsidRDefault="006D01BF" w:rsidP="00E33743">
      <w:r>
        <w:separator/>
      </w:r>
    </w:p>
  </w:endnote>
  <w:endnote w:type="continuationSeparator" w:id="0">
    <w:p w:rsidR="006D01BF" w:rsidRDefault="006D01BF" w:rsidP="00E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1BF" w:rsidRDefault="006D01BF" w:rsidP="00E33743">
      <w:r>
        <w:separator/>
      </w:r>
    </w:p>
  </w:footnote>
  <w:footnote w:type="continuationSeparator" w:id="0">
    <w:p w:rsidR="006D01BF" w:rsidRDefault="006D01BF" w:rsidP="00E3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12D"/>
    <w:multiLevelType w:val="hybridMultilevel"/>
    <w:tmpl w:val="A14A3A9C"/>
    <w:lvl w:ilvl="0" w:tplc="F2A2E4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63E99"/>
    <w:multiLevelType w:val="hybridMultilevel"/>
    <w:tmpl w:val="6C6CF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D3528"/>
    <w:multiLevelType w:val="hybridMultilevel"/>
    <w:tmpl w:val="77AA30AE"/>
    <w:lvl w:ilvl="0" w:tplc="1572FC3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663A3"/>
    <w:multiLevelType w:val="hybridMultilevel"/>
    <w:tmpl w:val="D0A24F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D81B20"/>
    <w:multiLevelType w:val="hybridMultilevel"/>
    <w:tmpl w:val="7E70272E"/>
    <w:lvl w:ilvl="0" w:tplc="5E2AD1A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3"/>
    <w:rsid w:val="00075A3A"/>
    <w:rsid w:val="000D1371"/>
    <w:rsid w:val="000D3A7B"/>
    <w:rsid w:val="000E58A6"/>
    <w:rsid w:val="001251DF"/>
    <w:rsid w:val="00134D26"/>
    <w:rsid w:val="0018257A"/>
    <w:rsid w:val="0019466F"/>
    <w:rsid w:val="002C10C1"/>
    <w:rsid w:val="003415AB"/>
    <w:rsid w:val="00345AE8"/>
    <w:rsid w:val="00356607"/>
    <w:rsid w:val="00392BCB"/>
    <w:rsid w:val="003D202D"/>
    <w:rsid w:val="004050FC"/>
    <w:rsid w:val="004261D1"/>
    <w:rsid w:val="00437D90"/>
    <w:rsid w:val="00562E33"/>
    <w:rsid w:val="005D703A"/>
    <w:rsid w:val="00611F27"/>
    <w:rsid w:val="00650ABD"/>
    <w:rsid w:val="006C02A2"/>
    <w:rsid w:val="006D01BF"/>
    <w:rsid w:val="007A5408"/>
    <w:rsid w:val="007E3460"/>
    <w:rsid w:val="0081452B"/>
    <w:rsid w:val="00857D30"/>
    <w:rsid w:val="00921B5D"/>
    <w:rsid w:val="00972C96"/>
    <w:rsid w:val="009B096A"/>
    <w:rsid w:val="009E212B"/>
    <w:rsid w:val="009E3B5F"/>
    <w:rsid w:val="009E5BC3"/>
    <w:rsid w:val="009F1C31"/>
    <w:rsid w:val="009F63EB"/>
    <w:rsid w:val="009F6DD2"/>
    <w:rsid w:val="00A56D0A"/>
    <w:rsid w:val="00A82917"/>
    <w:rsid w:val="00AA3570"/>
    <w:rsid w:val="00B46689"/>
    <w:rsid w:val="00B84F7B"/>
    <w:rsid w:val="00BA58F4"/>
    <w:rsid w:val="00BE1557"/>
    <w:rsid w:val="00C04BCE"/>
    <w:rsid w:val="00C6545D"/>
    <w:rsid w:val="00C71C6C"/>
    <w:rsid w:val="00CD75BB"/>
    <w:rsid w:val="00CE461E"/>
    <w:rsid w:val="00D11536"/>
    <w:rsid w:val="00D27600"/>
    <w:rsid w:val="00D332DB"/>
    <w:rsid w:val="00D915B8"/>
    <w:rsid w:val="00DD64BB"/>
    <w:rsid w:val="00DE3C20"/>
    <w:rsid w:val="00DF6E56"/>
    <w:rsid w:val="00E0536B"/>
    <w:rsid w:val="00E10692"/>
    <w:rsid w:val="00E11E84"/>
    <w:rsid w:val="00E33743"/>
    <w:rsid w:val="00E6563F"/>
    <w:rsid w:val="00EB7563"/>
    <w:rsid w:val="00EF1C88"/>
    <w:rsid w:val="00EF5F36"/>
    <w:rsid w:val="00F754A7"/>
    <w:rsid w:val="00F92654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65A4D"/>
  <w15:docId w15:val="{08556197-5795-4844-8475-B98CC984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33"/>
    <w:pPr>
      <w:ind w:leftChars="200" w:left="480"/>
    </w:pPr>
  </w:style>
  <w:style w:type="table" w:styleId="a4">
    <w:name w:val="Table Grid"/>
    <w:basedOn w:val="a1"/>
    <w:uiPriority w:val="59"/>
    <w:rsid w:val="006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37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37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2021-12-29T00:12:00Z</cp:lastPrinted>
  <dcterms:created xsi:type="dcterms:W3CDTF">2023-01-04T00:00:00Z</dcterms:created>
  <dcterms:modified xsi:type="dcterms:W3CDTF">2023-01-04T00:01:00Z</dcterms:modified>
</cp:coreProperties>
</file>